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C3C" w:rsidRPr="00F96C3C" w:rsidRDefault="00F96C3C" w:rsidP="00F96C3C">
      <w:pPr>
        <w:pStyle w:val="1"/>
        <w:spacing w:line="276" w:lineRule="auto"/>
        <w:ind w:right="-426"/>
        <w:jc w:val="right"/>
        <w:rPr>
          <w:b w:val="0"/>
        </w:rPr>
      </w:pPr>
      <w:bookmarkStart w:id="0" w:name="_Toc85725426"/>
      <w:r w:rsidRPr="00F96C3C">
        <w:rPr>
          <w:b w:val="0"/>
        </w:rPr>
        <w:t>Приложение 2</w:t>
      </w:r>
    </w:p>
    <w:p w:rsidR="00F96C3C" w:rsidRPr="00F96C3C" w:rsidRDefault="00F96C3C" w:rsidP="00F96C3C">
      <w:pPr>
        <w:rPr>
          <w:lang w:eastAsia="ru-RU"/>
        </w:rPr>
      </w:pPr>
    </w:p>
    <w:p w:rsidR="00900119" w:rsidRPr="005B4B5B" w:rsidRDefault="00FE0E26" w:rsidP="0088206A">
      <w:pPr>
        <w:pStyle w:val="1"/>
        <w:spacing w:line="276" w:lineRule="auto"/>
      </w:pPr>
      <w:r>
        <w:t>Рейтинг организаций</w:t>
      </w:r>
      <w:r w:rsidR="00900119" w:rsidRPr="005B4B5B">
        <w:t xml:space="preserve"> социального обслуживания </w:t>
      </w:r>
      <w:bookmarkEnd w:id="0"/>
      <w:r w:rsidR="004177B4" w:rsidRPr="005B4B5B">
        <w:t>Республики Коми по итогам независимой оценки качества условий оказания услуг в 202</w:t>
      </w:r>
      <w:r w:rsidR="00B86124">
        <w:t>3</w:t>
      </w:r>
      <w:r w:rsidR="004177B4" w:rsidRPr="005B4B5B">
        <w:t xml:space="preserve"> году</w:t>
      </w:r>
    </w:p>
    <w:p w:rsidR="005B4B5B" w:rsidRDefault="005B4B5B" w:rsidP="005B4B5B">
      <w:pPr>
        <w:rPr>
          <w:lang w:eastAsia="ru-RU"/>
        </w:rPr>
      </w:pPr>
    </w:p>
    <w:p w:rsidR="005B4B5B" w:rsidRPr="005B4B5B" w:rsidRDefault="00B86124" w:rsidP="00B86124">
      <w:pPr>
        <w:ind w:left="-851"/>
        <w:rPr>
          <w:lang w:eastAsia="ru-RU"/>
        </w:rPr>
      </w:pPr>
      <w:bookmarkStart w:id="1" w:name="_GoBack"/>
      <w:r w:rsidRPr="002839EE">
        <w:rPr>
          <w:noProof/>
          <w:lang w:eastAsia="ru-RU"/>
        </w:rPr>
        <w:drawing>
          <wp:inline distT="0" distB="0" distL="0" distR="0" wp14:anchorId="1FE3F5C1" wp14:editId="07579E32">
            <wp:extent cx="6715125" cy="8286750"/>
            <wp:effectExtent l="0" t="0" r="9525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1"/>
    </w:p>
    <w:p w:rsidR="0088206A" w:rsidRPr="0088206A" w:rsidRDefault="0088206A" w:rsidP="0088206A">
      <w:pPr>
        <w:spacing w:after="0"/>
        <w:rPr>
          <w:lang w:eastAsia="ru-RU"/>
        </w:rPr>
      </w:pPr>
    </w:p>
    <w:p w:rsidR="00900119" w:rsidRDefault="00900119"/>
    <w:sectPr w:rsidR="00900119" w:rsidSect="008820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FF"/>
    <w:rsid w:val="001D187E"/>
    <w:rsid w:val="004177B4"/>
    <w:rsid w:val="004B7957"/>
    <w:rsid w:val="005B4B5B"/>
    <w:rsid w:val="005D2622"/>
    <w:rsid w:val="0088206A"/>
    <w:rsid w:val="00900119"/>
    <w:rsid w:val="0092090B"/>
    <w:rsid w:val="00A35CFF"/>
    <w:rsid w:val="00B86124"/>
    <w:rsid w:val="00DF09B5"/>
    <w:rsid w:val="00F96C3C"/>
    <w:rsid w:val="00FE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E165"/>
  <w15:docId w15:val="{730528C7-C8E1-49D0-A35E-1C5C3615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0119"/>
    <w:pPr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1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90011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YandexDisk\&#1047;&#1072;&#1075;&#1088;&#1091;&#1079;&#1082;&#1080;\&#1056;&#1072;&#1073;&#1086;&#1090;&#1072;\!%202023\!!&#1087;&#1088;&#1086;&#1077;&#1082;&#1090;&#1099;\93-2023%20&#1052;&#1080;&#1085;.&#1089;&#1086;&#1094;.%20&#1050;&#1086;&#1084;&#1080;%20&#1053;&#1054;&#1050;&#1054;&#1057;%20&#1043;&#1062;-1\&#1054;&#1090;&#1095;&#1077;&#1090;&#1085;&#1099;&#1077;%20&#1084;&#1072;&#1090;&#1077;&#1088;&#1080;&#1072;&#1083;&#1099;\&#1056;&#1072;&#1089;&#1095;&#1077;&#1090;&#1085;&#1099;&#1077;%20&#1090;&#1072;&#1073;&#1083;&#1080;&#1094;&#1099;%20&#1050;&#1086;&#1084;&#1080;%20&#1053;&#1054;&#1050;&#1054;&#1057;%202023_&#1074;2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56466130544683613"/>
          <c:y val="1.833225072010183E-2"/>
          <c:w val="0.42109986545988343"/>
          <c:h val="0.96333549855979761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1-096D-47FB-A48C-E1904FFBB022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3-096D-47FB-A48C-E1904FFBB022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5-096D-47FB-A48C-E1904FFBB022}"/>
              </c:ext>
            </c:extLst>
          </c:dPt>
          <c:dPt>
            <c:idx val="3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7-096D-47FB-A48C-E1904FFBB022}"/>
              </c:ext>
            </c:extLst>
          </c:dPt>
          <c:dPt>
            <c:idx val="4"/>
            <c:invertIfNegative val="0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9-096D-47FB-A48C-E1904FFBB022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B-096D-47FB-A48C-E1904FFBB022}"/>
              </c:ext>
            </c:extLst>
          </c:dPt>
          <c:dPt>
            <c:idx val="6"/>
            <c:invertIfNegative val="0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D-096D-47FB-A48C-E1904FFBB022}"/>
              </c:ext>
            </c:extLst>
          </c:dPt>
          <c:dPt>
            <c:idx val="7"/>
            <c:invertIfNegative val="0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F-096D-47FB-A48C-E1904FFBB022}"/>
              </c:ext>
            </c:extLst>
          </c:dPt>
          <c:dPt>
            <c:idx val="8"/>
            <c:invertIfNegative val="0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11-096D-47FB-A48C-E1904FFBB022}"/>
              </c:ext>
            </c:extLst>
          </c:dPt>
          <c:dPt>
            <c:idx val="9"/>
            <c:invertIfNegative val="0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13-096D-47FB-A48C-E1904FFBB022}"/>
              </c:ext>
            </c:extLst>
          </c:dPt>
          <c:dPt>
            <c:idx val="10"/>
            <c:invertIfNegative val="0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15-096D-47FB-A48C-E1904FFBB022}"/>
              </c:ext>
            </c:extLst>
          </c:dPt>
          <c:dPt>
            <c:idx val="11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17-096D-47FB-A48C-E1904FFBB022}"/>
              </c:ext>
            </c:extLst>
          </c:dPt>
          <c:dPt>
            <c:idx val="12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19-096D-47FB-A48C-E1904FFBB022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1B-096D-47FB-A48C-E1904FFBB022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1D-096D-47FB-A48C-E1904FFBB022}"/>
              </c:ext>
            </c:extLst>
          </c:dPt>
          <c:dPt>
            <c:idx val="15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1F-096D-47FB-A48C-E1904FFBB022}"/>
              </c:ext>
            </c:extLst>
          </c:dPt>
          <c:dPt>
            <c:idx val="16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21-096D-47FB-A48C-E1904FFBB022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'Интегральное значение'!$B$50:$B$66</c:f>
              <c:strCache>
                <c:ptCount val="17"/>
                <c:pt idx="0">
                  <c:v>АНО ЦСОН «Милосердие»</c:v>
                </c:pt>
                <c:pt idx="1">
                  <c:v>АНО ЦСОН «Югыд лун» (Светлый день)</c:v>
                </c:pt>
                <c:pt idx="2">
                  <c:v>АНО ЦСОН «Доверие»</c:v>
                </c:pt>
                <c:pt idx="3">
                  <c:v>АНО ЦСОН «Забота»</c:v>
                </c:pt>
                <c:pt idx="4">
                  <c:v>АНО ЦСОН «Хорошая жизнь»</c:v>
                </c:pt>
                <c:pt idx="5">
                  <c:v>АНО ЦСОН «Припечорье»</c:v>
                </c:pt>
                <c:pt idx="6">
                  <c:v>ГБУ РК  «Республиканский Летский интернат»</c:v>
                </c:pt>
                <c:pt idx="7">
                  <c:v>ГБУ РК  «Республиканский Сыктывкарский интернат»</c:v>
                </c:pt>
                <c:pt idx="8">
                  <c:v>ГБУ РК  «Республиканский Ухтинский интернат»</c:v>
                </c:pt>
                <c:pt idx="9">
                  <c:v>ГБУ РК  «Республиканский Кочпонский интернат»</c:v>
                </c:pt>
                <c:pt idx="10">
                  <c:v>АНО ЦСОН «Тиман»</c:v>
                </c:pt>
                <c:pt idx="11">
                  <c:v>АНО ЦСОН «Жизнь»</c:v>
                </c:pt>
                <c:pt idx="12">
                  <c:v>АНО ЦСОН «Южный»</c:v>
                </c:pt>
                <c:pt idx="13">
                  <c:v>АНО ЦСОН «Арктика»</c:v>
                </c:pt>
                <c:pt idx="14">
                  <c:v>ГБУ «Республиканский Кунибский интернат «Сила жизни»</c:v>
                </c:pt>
                <c:pt idx="15">
                  <c:v>АНО ЦСОН «Доброта»</c:v>
                </c:pt>
                <c:pt idx="16">
                  <c:v>ГБУ РК  «Республиканский Эжвинский интернат»</c:v>
                </c:pt>
              </c:strCache>
            </c:strRef>
          </c:cat>
          <c:val>
            <c:numRef>
              <c:f>'Интегральное значение'!$C$50:$C$66</c:f>
              <c:numCache>
                <c:formatCode>0.0</c:formatCode>
                <c:ptCount val="17"/>
                <c:pt idx="0">
                  <c:v>96.1</c:v>
                </c:pt>
                <c:pt idx="1">
                  <c:v>96.2</c:v>
                </c:pt>
                <c:pt idx="2">
                  <c:v>96.4</c:v>
                </c:pt>
                <c:pt idx="3">
                  <c:v>97.3</c:v>
                </c:pt>
                <c:pt idx="4">
                  <c:v>97.7</c:v>
                </c:pt>
                <c:pt idx="5">
                  <c:v>99.2</c:v>
                </c:pt>
                <c:pt idx="6">
                  <c:v>99.4</c:v>
                </c:pt>
                <c:pt idx="7">
                  <c:v>99.5</c:v>
                </c:pt>
                <c:pt idx="8">
                  <c:v>99.5</c:v>
                </c:pt>
                <c:pt idx="9">
                  <c:v>99.5</c:v>
                </c:pt>
                <c:pt idx="10">
                  <c:v>99.6</c:v>
                </c:pt>
                <c:pt idx="11">
                  <c:v>99.7</c:v>
                </c:pt>
                <c:pt idx="12">
                  <c:v>99.7</c:v>
                </c:pt>
                <c:pt idx="13">
                  <c:v>99.8</c:v>
                </c:pt>
                <c:pt idx="14">
                  <c:v>99.9</c:v>
                </c:pt>
                <c:pt idx="15">
                  <c:v>100</c:v>
                </c:pt>
                <c:pt idx="16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096D-47FB-A48C-E1904FFBB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353792"/>
        <c:axId val="110355584"/>
      </c:barChart>
      <c:catAx>
        <c:axId val="11035379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0355584"/>
        <c:crosses val="autoZero"/>
        <c:auto val="1"/>
        <c:lblAlgn val="ctr"/>
        <c:lblOffset val="100"/>
        <c:noMultiLvlLbl val="0"/>
      </c:catAx>
      <c:valAx>
        <c:axId val="110355584"/>
        <c:scaling>
          <c:orientation val="minMax"/>
        </c:scaling>
        <c:delete val="1"/>
        <c:axPos val="b"/>
        <c:numFmt formatCode="0.0" sourceLinked="1"/>
        <c:majorTickMark val="out"/>
        <c:minorTickMark val="none"/>
        <c:tickLblPos val="none"/>
        <c:crossAx val="1103537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900" b="1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Виктория Александровна</dc:creator>
  <cp:keywords/>
  <dc:description/>
  <cp:lastModifiedBy>Пономаренко Виктория Александровна</cp:lastModifiedBy>
  <cp:revision>12</cp:revision>
  <dcterms:created xsi:type="dcterms:W3CDTF">2021-11-22T09:52:00Z</dcterms:created>
  <dcterms:modified xsi:type="dcterms:W3CDTF">2023-11-08T13:07:00Z</dcterms:modified>
</cp:coreProperties>
</file>